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9491"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İŞİN KISA TANIMI:</w:t>
      </w:r>
    </w:p>
    <w:p w14:paraId="408C7404" w14:textId="68751168" w:rsidR="00384539" w:rsidRPr="00384539" w:rsidRDefault="00384539" w:rsidP="00384539">
      <w:pPr>
        <w:ind w:left="-142"/>
        <w:jc w:val="both"/>
        <w:rPr>
          <w:rFonts w:ascii="Times New Roman" w:hAnsi="Times New Roman" w:cs="Times New Roman"/>
          <w:sz w:val="24"/>
          <w:szCs w:val="24"/>
        </w:rPr>
      </w:pPr>
      <w:r w:rsidRPr="00384539">
        <w:rPr>
          <w:rFonts w:ascii="Times New Roman" w:hAnsi="Times New Roman" w:cs="Times New Roman"/>
          <w:sz w:val="24"/>
          <w:szCs w:val="24"/>
        </w:rPr>
        <w:t xml:space="preserve">Strateji Geliştirme Başkanlığı üst yönetimi tarafından belirlenen amaç, ilke ve talimatlara uygun olarak; Bakanlık birimlerinin doğrudan sorumlu olduğu görevleri dışında kalan ve koordinasyon </w:t>
      </w:r>
      <w:r w:rsidRPr="00A237E5">
        <w:rPr>
          <w:rFonts w:ascii="Times New Roman" w:hAnsi="Times New Roman" w:cs="Times New Roman"/>
          <w:sz w:val="24"/>
          <w:szCs w:val="24"/>
        </w:rPr>
        <w:t>gerektiren konuların ilgili birimlerle iş birliği içinde yürütülmesi, Bakanlık koordinasyon toplantıları</w:t>
      </w:r>
      <w:r w:rsidR="00966DE3" w:rsidRPr="00A237E5">
        <w:rPr>
          <w:rFonts w:ascii="Times New Roman" w:hAnsi="Times New Roman" w:cs="Times New Roman"/>
          <w:sz w:val="24"/>
          <w:szCs w:val="24"/>
        </w:rPr>
        <w:t>nın</w:t>
      </w:r>
      <w:r w:rsidRPr="00A237E5">
        <w:rPr>
          <w:rFonts w:ascii="Times New Roman" w:hAnsi="Times New Roman" w:cs="Times New Roman"/>
          <w:sz w:val="24"/>
          <w:szCs w:val="24"/>
        </w:rPr>
        <w:t xml:space="preserve"> düzenlenmesi, raporlanması, izleme ve değerlendirilmesi çalışmalarının yürütülmesi,</w:t>
      </w:r>
    </w:p>
    <w:p w14:paraId="674B8229" w14:textId="77777777" w:rsidR="00384539" w:rsidRPr="00384539" w:rsidRDefault="00384539" w:rsidP="00384539">
      <w:pPr>
        <w:ind w:left="-142"/>
        <w:jc w:val="both"/>
        <w:rPr>
          <w:rFonts w:ascii="Times New Roman" w:hAnsi="Times New Roman" w:cs="Times New Roman"/>
          <w:sz w:val="24"/>
          <w:szCs w:val="24"/>
        </w:rPr>
      </w:pPr>
      <w:r w:rsidRPr="00384539">
        <w:rPr>
          <w:rFonts w:ascii="Times New Roman" w:hAnsi="Times New Roman" w:cs="Times New Roman"/>
          <w:sz w:val="24"/>
          <w:szCs w:val="24"/>
        </w:rPr>
        <w:t>Dijital dönüşüm, bilgi edinme, eğitim işlemleri, Başkanlığın bütçe, tahakkuk ve satın alma işlemleri, personel özlük ve yolluk işlemleri, taşınır kayıt ve kontrol işlemleri, bilgi işlem, evrak ve arşiv işlemleri, sivil s</w:t>
      </w:r>
      <w:r w:rsidR="00921B22">
        <w:rPr>
          <w:rFonts w:ascii="Times New Roman" w:hAnsi="Times New Roman" w:cs="Times New Roman"/>
          <w:sz w:val="24"/>
          <w:szCs w:val="24"/>
        </w:rPr>
        <w:t xml:space="preserve">avunma hizmetleri ile temizlik ve diğer yardımcı </w:t>
      </w:r>
      <w:r w:rsidRPr="00384539">
        <w:rPr>
          <w:rFonts w:ascii="Times New Roman" w:hAnsi="Times New Roman" w:cs="Times New Roman"/>
          <w:sz w:val="24"/>
          <w:szCs w:val="24"/>
        </w:rPr>
        <w:t>hizmetlerin planlanması, yönlendirilmesi, koordine edilmesi ve denetlenmesi.</w:t>
      </w:r>
    </w:p>
    <w:p w14:paraId="56CD4E63"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GÖREV VE SORUMLULUKLARI:</w:t>
      </w:r>
    </w:p>
    <w:p w14:paraId="1D451099" w14:textId="4478778B"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 xml:space="preserve">Bakanlık birimlerinin doğrudan sorumlu olduğu görevleri dışında kalan ve koordinasyon gerektiren çalışmaları ilgili </w:t>
      </w:r>
      <w:r w:rsidRPr="00A237E5">
        <w:rPr>
          <w:rFonts w:ascii="Times New Roman" w:hAnsi="Times New Roman" w:cs="Times New Roman"/>
          <w:sz w:val="24"/>
          <w:szCs w:val="24"/>
        </w:rPr>
        <w:t xml:space="preserve">birimlerle </w:t>
      </w:r>
      <w:r w:rsidR="00921B89" w:rsidRPr="00A237E5">
        <w:rPr>
          <w:rFonts w:ascii="Times New Roman" w:hAnsi="Times New Roman" w:cs="Times New Roman"/>
          <w:sz w:val="24"/>
          <w:szCs w:val="24"/>
        </w:rPr>
        <w:t>iş birliği</w:t>
      </w:r>
      <w:r w:rsidRPr="00A237E5">
        <w:rPr>
          <w:rFonts w:ascii="Times New Roman" w:hAnsi="Times New Roman" w:cs="Times New Roman"/>
          <w:sz w:val="24"/>
          <w:szCs w:val="24"/>
        </w:rPr>
        <w:t xml:space="preserve"> içinde</w:t>
      </w:r>
      <w:r w:rsidRPr="00C40069">
        <w:rPr>
          <w:rFonts w:ascii="Times New Roman" w:hAnsi="Times New Roman" w:cs="Times New Roman"/>
          <w:sz w:val="24"/>
          <w:szCs w:val="24"/>
        </w:rPr>
        <w:t xml:space="preserve"> yürütmek.</w:t>
      </w:r>
    </w:p>
    <w:p w14:paraId="7D9A6EE2" w14:textId="6E29C36E" w:rsidR="00384539" w:rsidRPr="00557BF1" w:rsidRDefault="00384539" w:rsidP="005511AE">
      <w:pPr>
        <w:numPr>
          <w:ilvl w:val="0"/>
          <w:numId w:val="4"/>
        </w:numPr>
        <w:spacing w:before="120" w:after="120" w:line="240" w:lineRule="auto"/>
        <w:jc w:val="both"/>
        <w:rPr>
          <w:rFonts w:ascii="Times New Roman" w:hAnsi="Times New Roman" w:cs="Times New Roman"/>
          <w:sz w:val="24"/>
          <w:szCs w:val="24"/>
        </w:rPr>
      </w:pPr>
      <w:r w:rsidRPr="00557BF1">
        <w:rPr>
          <w:rFonts w:ascii="Times New Roman" w:hAnsi="Times New Roman" w:cs="Times New Roman"/>
          <w:sz w:val="24"/>
          <w:szCs w:val="24"/>
        </w:rPr>
        <w:t>Bakanlık koordinasyon toplantıları</w:t>
      </w:r>
      <w:r w:rsidR="009D726D">
        <w:rPr>
          <w:rFonts w:ascii="Times New Roman" w:hAnsi="Times New Roman" w:cs="Times New Roman"/>
          <w:sz w:val="24"/>
          <w:szCs w:val="24"/>
        </w:rPr>
        <w:t>nın</w:t>
      </w:r>
      <w:r w:rsidRPr="00557BF1">
        <w:rPr>
          <w:rFonts w:ascii="Times New Roman" w:hAnsi="Times New Roman" w:cs="Times New Roman"/>
          <w:sz w:val="24"/>
          <w:szCs w:val="24"/>
        </w:rPr>
        <w:t xml:space="preserve"> </w:t>
      </w:r>
      <w:r w:rsidRPr="009D726D">
        <w:rPr>
          <w:rFonts w:ascii="Times New Roman" w:hAnsi="Times New Roman" w:cs="Times New Roman"/>
          <w:sz w:val="24"/>
          <w:szCs w:val="24"/>
        </w:rPr>
        <w:t>düzenlenmesi,</w:t>
      </w:r>
      <w:r w:rsidRPr="00557BF1">
        <w:rPr>
          <w:rFonts w:ascii="Times New Roman" w:hAnsi="Times New Roman" w:cs="Times New Roman"/>
          <w:sz w:val="24"/>
          <w:szCs w:val="24"/>
        </w:rPr>
        <w:t xml:space="preserve"> raporlanması, izleme ve değerlendirilmesi çalışmalarını yürütmek.</w:t>
      </w:r>
    </w:p>
    <w:p w14:paraId="289CC1E0"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Başkanlık içi koordinasyonu sağlamak.</w:t>
      </w:r>
    </w:p>
    <w:p w14:paraId="20C665E6"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Başkanlık bütçesi ile ilgili tenkis, ödenek gönderme, ödeme emri işlemlerini yapmak ve yıllık kesin hesap kanun teklifine ilişkin bilgileri hazırlamak ve ilgili birime iletmek.</w:t>
      </w:r>
    </w:p>
    <w:p w14:paraId="763FF2E1"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Başkanlık personelinin özlük işlemlerini yürütmek.</w:t>
      </w:r>
    </w:p>
    <w:p w14:paraId="0E55A923"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Başkanlığa ait evrak ve arşiv hizmetlerini yürütmek.</w:t>
      </w:r>
    </w:p>
    <w:p w14:paraId="07465FE3"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Başkanlığa ait fiziki yapıların bakım ve onarım hizmetlerini yapmak ve yaptırmak.</w:t>
      </w:r>
    </w:p>
    <w:p w14:paraId="31D93579"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Başkanlığın ihtiyaçlarını tespit etmek, gerekli araç, gereç ve malzemenin temini için satın alma dahil gerekli çalışmaları yapmak.</w:t>
      </w:r>
    </w:p>
    <w:p w14:paraId="74E52AA9"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Başkanlık emrindeki hizmet taşıtlarının, ihtiyaca göre tahsis, kullanım ve kontrolünü yapmak.</w:t>
      </w:r>
    </w:p>
    <w:p w14:paraId="16A28F15" w14:textId="77777777" w:rsidR="00384539" w:rsidRPr="005511AE" w:rsidRDefault="00384539" w:rsidP="005511AE">
      <w:pPr>
        <w:numPr>
          <w:ilvl w:val="0"/>
          <w:numId w:val="4"/>
        </w:numPr>
        <w:spacing w:before="120" w:after="120" w:line="240" w:lineRule="auto"/>
        <w:jc w:val="both"/>
        <w:rPr>
          <w:rFonts w:ascii="Times New Roman" w:hAnsi="Times New Roman" w:cs="Times New Roman"/>
          <w:sz w:val="24"/>
          <w:szCs w:val="24"/>
        </w:rPr>
      </w:pPr>
      <w:r w:rsidRPr="005511AE">
        <w:rPr>
          <w:rFonts w:ascii="Times New Roman" w:hAnsi="Times New Roman" w:cs="Times New Roman"/>
          <w:sz w:val="24"/>
          <w:szCs w:val="24"/>
        </w:rPr>
        <w:t>Başkanlığa gelen bilgi edinme</w:t>
      </w:r>
      <w:r w:rsidR="00B7088B" w:rsidRPr="005511AE">
        <w:rPr>
          <w:rFonts w:ascii="Times New Roman" w:hAnsi="Times New Roman" w:cs="Times New Roman"/>
          <w:sz w:val="24"/>
          <w:szCs w:val="24"/>
        </w:rPr>
        <w:t xml:space="preserve"> </w:t>
      </w:r>
      <w:r w:rsidRPr="005511AE">
        <w:rPr>
          <w:rFonts w:ascii="Times New Roman" w:hAnsi="Times New Roman" w:cs="Times New Roman"/>
          <w:sz w:val="24"/>
          <w:szCs w:val="24"/>
        </w:rPr>
        <w:t>başvurularına ilişkin Başkanlık içi koordinasyonu sağ</w:t>
      </w:r>
      <w:r w:rsidR="00B7088B" w:rsidRPr="005511AE">
        <w:rPr>
          <w:rFonts w:ascii="Times New Roman" w:hAnsi="Times New Roman" w:cs="Times New Roman"/>
          <w:sz w:val="24"/>
          <w:szCs w:val="24"/>
        </w:rPr>
        <w:t>layarak ilgililere cevap vermek ve Başkanlığın eğitim işlerini ilgili birimlerle koordine ederek planlamak ve sonuçlandırmak.</w:t>
      </w:r>
    </w:p>
    <w:p w14:paraId="7557CB81" w14:textId="77777777" w:rsidR="00B7088B" w:rsidRPr="005511AE" w:rsidRDefault="00B7088B" w:rsidP="005511AE">
      <w:pPr>
        <w:numPr>
          <w:ilvl w:val="0"/>
          <w:numId w:val="4"/>
        </w:numPr>
        <w:spacing w:before="120" w:after="120" w:line="240" w:lineRule="auto"/>
        <w:jc w:val="both"/>
        <w:rPr>
          <w:rFonts w:ascii="Times New Roman" w:hAnsi="Times New Roman" w:cs="Times New Roman"/>
          <w:sz w:val="24"/>
          <w:szCs w:val="24"/>
        </w:rPr>
      </w:pPr>
      <w:r w:rsidRPr="005511AE">
        <w:rPr>
          <w:rFonts w:ascii="Times New Roman" w:hAnsi="Times New Roman" w:cs="Times New Roman"/>
          <w:sz w:val="24"/>
          <w:szCs w:val="24"/>
        </w:rPr>
        <w:t>Dijitalleşme</w:t>
      </w:r>
      <w:r w:rsidR="008F162A" w:rsidRPr="005511AE">
        <w:rPr>
          <w:rFonts w:ascii="Times New Roman" w:hAnsi="Times New Roman" w:cs="Times New Roman"/>
          <w:sz w:val="24"/>
          <w:szCs w:val="24"/>
        </w:rPr>
        <w:t xml:space="preserve"> ve e-devlet uygulamalarıyla birlikte diğer dönüşüm işlemlerini koordine etmek ve sonuçlandırmak.</w:t>
      </w:r>
    </w:p>
    <w:p w14:paraId="4426FA84"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Başkanlığın sivil savunma hizmetlerini ilgili mevzuat çerçevesinde yürütülmesini koordine etmek.</w:t>
      </w:r>
    </w:p>
    <w:p w14:paraId="26656E19" w14:textId="77777777" w:rsidR="00384539" w:rsidRPr="00C40069" w:rsidRDefault="00384539" w:rsidP="005511AE">
      <w:pPr>
        <w:numPr>
          <w:ilvl w:val="0"/>
          <w:numId w:val="4"/>
        </w:numPr>
        <w:spacing w:before="120" w:after="120" w:line="240" w:lineRule="auto"/>
        <w:jc w:val="both"/>
        <w:rPr>
          <w:rFonts w:ascii="Times New Roman" w:hAnsi="Times New Roman" w:cs="Times New Roman"/>
          <w:sz w:val="24"/>
          <w:szCs w:val="24"/>
        </w:rPr>
      </w:pPr>
      <w:r w:rsidRPr="00C40069">
        <w:rPr>
          <w:rFonts w:ascii="Times New Roman" w:hAnsi="Times New Roman" w:cs="Times New Roman"/>
          <w:sz w:val="24"/>
          <w:szCs w:val="24"/>
        </w:rPr>
        <w:t>Başkanlığın taşınır mal işlemlerini yürütmek.</w:t>
      </w:r>
    </w:p>
    <w:p w14:paraId="1C3D8E40" w14:textId="77777777" w:rsidR="00E86C41" w:rsidRPr="00A237E5"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lastRenderedPageBreak/>
        <w:t xml:space="preserve">T.C. Tarım ve Orman Bakanlığı Strateji Geliştirme Başkanlığı Üst Yönetimi tarafından ve ilgili mevzuat ile belirlenmiş amaç, hedef, strateji ve ilkelerle yöneticisinin direktifleri doğrultusunda kendisine ait görev alanı içinde kalan faaliyetlerin onaylanmış plan ve programlar çerçevesinde </w:t>
      </w:r>
      <w:r w:rsidRPr="00A237E5">
        <w:rPr>
          <w:rFonts w:ascii="Times New Roman" w:hAnsi="Times New Roman" w:cs="Times New Roman"/>
          <w:sz w:val="24"/>
          <w:szCs w:val="24"/>
        </w:rPr>
        <w:t>gerçekleştirilmesini sağlamak, gerektiğinde bizzat yapmak.</w:t>
      </w:r>
    </w:p>
    <w:p w14:paraId="0086E693" w14:textId="77777777" w:rsidR="00E86C41" w:rsidRPr="00A237E5" w:rsidRDefault="00E86C41" w:rsidP="005511AE">
      <w:pPr>
        <w:numPr>
          <w:ilvl w:val="0"/>
          <w:numId w:val="4"/>
        </w:numPr>
        <w:spacing w:before="120" w:after="120" w:line="240" w:lineRule="auto"/>
        <w:jc w:val="both"/>
        <w:rPr>
          <w:rFonts w:ascii="Times New Roman" w:hAnsi="Times New Roman" w:cs="Times New Roman"/>
          <w:sz w:val="24"/>
          <w:szCs w:val="24"/>
        </w:rPr>
      </w:pPr>
      <w:r w:rsidRPr="00A237E5">
        <w:rPr>
          <w:rFonts w:ascii="Times New Roman" w:hAnsi="Times New Roman" w:cs="Times New Roman"/>
          <w:sz w:val="24"/>
          <w:szCs w:val="24"/>
        </w:rPr>
        <w:t>Birimin çalışma ilke ve düzeni hakkında astlarına bilgi vermek.</w:t>
      </w:r>
    </w:p>
    <w:p w14:paraId="52484727" w14:textId="4C558BA5" w:rsidR="00E86C41" w:rsidRPr="00A237E5" w:rsidRDefault="00E86C41" w:rsidP="005511AE">
      <w:pPr>
        <w:numPr>
          <w:ilvl w:val="0"/>
          <w:numId w:val="4"/>
        </w:numPr>
        <w:spacing w:before="120" w:after="120" w:line="240" w:lineRule="auto"/>
        <w:jc w:val="both"/>
        <w:rPr>
          <w:rFonts w:ascii="Times New Roman" w:hAnsi="Times New Roman" w:cs="Times New Roman"/>
          <w:sz w:val="24"/>
          <w:szCs w:val="24"/>
        </w:rPr>
      </w:pPr>
      <w:r w:rsidRPr="00A237E5">
        <w:rPr>
          <w:rFonts w:ascii="Times New Roman" w:hAnsi="Times New Roman" w:cs="Times New Roman"/>
          <w:sz w:val="24"/>
          <w:szCs w:val="24"/>
        </w:rPr>
        <w:t>Astları arasında dengeli ve esnek bir iş</w:t>
      </w:r>
      <w:r w:rsidR="00966DE3" w:rsidRPr="00A237E5">
        <w:rPr>
          <w:rFonts w:ascii="Times New Roman" w:hAnsi="Times New Roman" w:cs="Times New Roman"/>
          <w:sz w:val="24"/>
          <w:szCs w:val="24"/>
        </w:rPr>
        <w:t xml:space="preserve"> </w:t>
      </w:r>
      <w:r w:rsidRPr="00A237E5">
        <w:rPr>
          <w:rFonts w:ascii="Times New Roman" w:hAnsi="Times New Roman" w:cs="Times New Roman"/>
          <w:sz w:val="24"/>
          <w:szCs w:val="24"/>
        </w:rPr>
        <w:t>bölümü sağlamak, yapılacak işler hakkında gerekli açıklamalarda bulunmak, işlerin yapılmasına nezaret ederek zamanında ve eksiksiz olarak sonuçlandırılmasını sağlamak.</w:t>
      </w:r>
    </w:p>
    <w:p w14:paraId="39DE9463"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Personelinin herhangi bir nedenle işyerinden ayrılması durumunda kimlerin söz konusu işleri tamamen ya da kısmen yapacakları konusunda yöneticisine görüş bildirmek, bu amaçla ilgili kişilerin diğer işleri de öğrenecek şekilde yetiştirilmesini sağlamak.</w:t>
      </w:r>
    </w:p>
    <w:p w14:paraId="2AEF6A84"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İşe yeni başlayan personelin işe uyumuna yardımcı olmak, ihtiyaç duyulan personelin niteliksel ve niceliksel özellikleri konusunda yöneticisine öneriler sunmak.</w:t>
      </w:r>
    </w:p>
    <w:p w14:paraId="3DD6078B"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Astlarının mesleki ve sosyal problemlerinin görev kapsamı dahilinde çözülmesine yardımcı olmak, ahenkli bir çalışma ortamının oluşmasını ve çalışma disiplinini sağlamak.</w:t>
      </w:r>
    </w:p>
    <w:p w14:paraId="56EC452C"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Birim faaliyetlerinin etkin bir şekilde gerçekleştirilmesi için gerekli araç, gereç, malzeme, personel ve diğer ihtiyaçları önceden belirleyerek yöneticisine iletmek.</w:t>
      </w:r>
    </w:p>
    <w:p w14:paraId="4126957B"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Birimine gelen ve giden evrakla ilgilenmek, gereğini yapmak, evrakların dosyalanmasını ve gizliliğinin korunmasını sağlamak.</w:t>
      </w:r>
    </w:p>
    <w:p w14:paraId="00416A20"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Görev ve sorumluluk alanı ile ilgili Üst Yönetimin, Yöneticisinin, ilgili diğer makam ve kurumların ihtiyaç duyabileceği her türlü bilginin her an kullanılabilecek şekilde tam, doğru ve güncel olarak tutulmasını sağlamak. Bu bilgilerle ilgili olarak gerektiğinde rapor hazırlamak, yazılı ya da sözlü açıklamalarda bulunmak.</w:t>
      </w:r>
    </w:p>
    <w:p w14:paraId="68910A51"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Faaliyetleri ile ilgili işlerin daha verimli bir şekilde yürütülmesini sağlamak amacıyla öneriler geliştirmek, astları tarafından geliştirilen önerileri değerlendirmek.</w:t>
      </w:r>
    </w:p>
    <w:p w14:paraId="1F45A437"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Yöneticisi ve Üst Yönetim tarafından istenen raporların hazırlanmasını sağlamak.</w:t>
      </w:r>
    </w:p>
    <w:p w14:paraId="4DB98B3A"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Yöneticisi ve Üst Yönetim tarafından belirlenen şekil ve talimatlara uygun olarak üçüncü şahıslara karşı Kurumunu yurtiçi ve yurtdışında temsil etmek, bu kapsamda verilen görevleri yerine getirmek.</w:t>
      </w:r>
    </w:p>
    <w:p w14:paraId="621F0137"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Yöneticisi ve Üst Yönetim tarafından görevlendirildiği komisyon, komite vb. çalışma gruplarında yer almak ve üzerine düşen görevleri yerine getirmek.</w:t>
      </w:r>
    </w:p>
    <w:p w14:paraId="5A7E9051"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Ölçme, değerlendirme, yeni sistem geliştirme çalışmalarının yapılmasını desteklemek ve bu çalışmalara katkıda bulunmak, öneriler geliştirmek.</w:t>
      </w:r>
    </w:p>
    <w:p w14:paraId="44735E80" w14:textId="77777777" w:rsidR="00E86C41" w:rsidRPr="00E86C41" w:rsidRDefault="00E86C41" w:rsidP="00E86C41">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 xml:space="preserve">Kurumun faaliyetlerini etkileyebilecek ya da ilgilendirecek nitelikte olan ve kendi görev kapsamı içinde bulunan gelişmeleri, yerli ve yabancı yayınları, yasal düzenleme ve değişiklikleri düzenli olarak izlemek, zamanında öneri ve girişimlerde bulunmak. </w:t>
      </w:r>
    </w:p>
    <w:p w14:paraId="18FD1DA2" w14:textId="77777777" w:rsidR="00E86C41" w:rsidRPr="00E86C41" w:rsidRDefault="00E86C41" w:rsidP="00E86C41">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lastRenderedPageBreak/>
        <w:t>Etik kuralların uygulanmasını sağlamak.</w:t>
      </w:r>
    </w:p>
    <w:p w14:paraId="41668E1E"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Görevlendirilmesi halinde diğer yöneticilere vekalet etmek.</w:t>
      </w:r>
    </w:p>
    <w:p w14:paraId="1666EC91"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Yürütülen yazışmaların kayıt, sevk, dosyalama ve arşiv işlemlerini birimdeki yöntemlere uygun olarak yapmak.</w:t>
      </w:r>
    </w:p>
    <w:p w14:paraId="058E3E16"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 xml:space="preserve">Yöneticisi tarafından görevlendirildiği toplantı, eğitim, komisyon ve komite vb. çalışma gruplarında yer almak. </w:t>
      </w:r>
    </w:p>
    <w:p w14:paraId="3CF08971"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Ülke ekonomisini, tarım sektörünü ve gelişmelerini takip etmek, mesleğine ilişkin yayınları sürekli izlemek, bilgilerini güncelleştirmek.</w:t>
      </w:r>
    </w:p>
    <w:p w14:paraId="72D57769"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Faaliyetlerine ilişkin bilgilerin kullanıma hazır bir biçimde bulundurulmasını, rapor ve benzerlerinin dosyalanmasını sağlamak, gerektiğinde konuya ilişkin belge ve bilgileri sunmak.</w:t>
      </w:r>
    </w:p>
    <w:p w14:paraId="0252DC4D"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Görev alanı ile ilgili mevzuatı düzenli olarak izlemek.</w:t>
      </w:r>
    </w:p>
    <w:p w14:paraId="3FDA31D7"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 xml:space="preserve">Görev alanı ile ilgili tüm kayıt, evrak ve değerlerin korunmasından sorumlu olmak, arşiv oluşturmak ve düzenini sağlamak. </w:t>
      </w:r>
    </w:p>
    <w:p w14:paraId="30B6E3F8"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 xml:space="preserve">Görev ve sorumluluk alanındaki tüm faaliyetlerin mevcut iç kontrol tanım ve talimatlarına uygun olarak yürütülmesini sağlamak. </w:t>
      </w:r>
    </w:p>
    <w:p w14:paraId="735469EC"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087071DB"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İş sağlığı ve iş güvenliği kurallarına uymak, sorumluluğu altında bulunan ya da birlikte çalıştığı kişilerin söz konusu kurallara uymalarını sağlamak, gerektiğinde uyarı ve tavsiyelerde bulunmak.</w:t>
      </w:r>
    </w:p>
    <w:p w14:paraId="5CCCA06B" w14:textId="77777777" w:rsidR="00E86C41" w:rsidRPr="00E86C41" w:rsidRDefault="00E86C41" w:rsidP="005511AE">
      <w:pPr>
        <w:numPr>
          <w:ilvl w:val="0"/>
          <w:numId w:val="4"/>
        </w:numPr>
        <w:spacing w:before="120" w:after="120" w:line="240" w:lineRule="auto"/>
        <w:jc w:val="both"/>
        <w:rPr>
          <w:rFonts w:ascii="Times New Roman" w:hAnsi="Times New Roman" w:cs="Times New Roman"/>
          <w:sz w:val="24"/>
          <w:szCs w:val="24"/>
        </w:rPr>
      </w:pPr>
      <w:r w:rsidRPr="00E86C41">
        <w:rPr>
          <w:rFonts w:ascii="Times New Roman" w:hAnsi="Times New Roman" w:cs="Times New Roman"/>
          <w:sz w:val="24"/>
          <w:szCs w:val="24"/>
        </w:rPr>
        <w:t>Yaptığı işin kalitesinden sorumlu olmak ve kendi sorumluluk alanı içerisinde gerçekleştirilen işin kalitesini kontrol etmek.</w:t>
      </w:r>
    </w:p>
    <w:p w14:paraId="31331C1D" w14:textId="77777777" w:rsidR="00E86C41" w:rsidRPr="00E86C41" w:rsidRDefault="007E5353" w:rsidP="005511AE">
      <w:pPr>
        <w:numPr>
          <w:ilvl w:val="0"/>
          <w:numId w:val="4"/>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Y</w:t>
      </w:r>
      <w:r w:rsidR="00E86C41" w:rsidRPr="00E86C41">
        <w:rPr>
          <w:rFonts w:ascii="Times New Roman" w:hAnsi="Times New Roman" w:cs="Times New Roman"/>
          <w:sz w:val="24"/>
          <w:szCs w:val="24"/>
        </w:rPr>
        <w:t>öneticisi tarafından verilen diğer görevleri yerine getirmek.</w:t>
      </w:r>
    </w:p>
    <w:p w14:paraId="10CA45F3"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YETKİLERİ:</w:t>
      </w:r>
    </w:p>
    <w:p w14:paraId="3AEA44B5"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7E5353">
        <w:rPr>
          <w:rFonts w:ascii="Times New Roman" w:hAnsi="Times New Roman" w:cs="Times New Roman"/>
          <w:sz w:val="24"/>
          <w:szCs w:val="24"/>
        </w:rPr>
        <w:t>Yukarıda belirtilen</w:t>
      </w:r>
      <w:r w:rsidRPr="005E41AB">
        <w:rPr>
          <w:rFonts w:ascii="Times New Roman" w:hAnsi="Times New Roman" w:cs="Times New Roman"/>
          <w:sz w:val="24"/>
          <w:szCs w:val="24"/>
        </w:rPr>
        <w:t xml:space="preserve"> görev ve sorumlulukları gerçekleştirme yetkisine sahip olmak.</w:t>
      </w:r>
    </w:p>
    <w:p w14:paraId="485AADE4"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Faaliyetlerin gerçekleştirilmesi için gerekli araç ve gereci kullanmak.</w:t>
      </w:r>
    </w:p>
    <w:p w14:paraId="59CDF15F"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Birim çalışmaları ile ilgili olarak iş dağıtımı yapmak, personelin çalışmalarına nezaret etmek, yaptıkları işleri denetlemek, gerektiğinde uyarmak, bilgi ve rapor istemek.</w:t>
      </w:r>
    </w:p>
    <w:p w14:paraId="4CB1B8C8"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 xml:space="preserve">Üst Yönetimin belirlediği esaslar çerçevesinde evrakları imza ve paraf etmek. </w:t>
      </w:r>
    </w:p>
    <w:p w14:paraId="590AA061"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Personelinin özlük işlemleri ile ilgili olarak yöneticisine görüş bildirmek.</w:t>
      </w:r>
    </w:p>
    <w:p w14:paraId="07B78D45"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 xml:space="preserve">Bağlı personelin yıllık izin kullanma zamanlarını belirlemek, Bakanlık yılı imza yetkileri yönergesine uygun olarak yıllık izin, hastalık izni, mazeret izni ve aylıksız izin vermek/teklifte bulunmak. </w:t>
      </w:r>
    </w:p>
    <w:p w14:paraId="27B3565A"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lastRenderedPageBreak/>
        <w:t>Birim faaliyetleri ile ilgili ihtiyaçları belirlemek ve yöneticisinin onayına sunmak.</w:t>
      </w:r>
    </w:p>
    <w:p w14:paraId="26047CB6"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 xml:space="preserve">Faaliyet alanı ile ilgili olarak diğer Birimlerin personeli ile </w:t>
      </w:r>
      <w:proofErr w:type="gramStart"/>
      <w:r w:rsidRPr="005E41AB">
        <w:rPr>
          <w:rFonts w:ascii="Times New Roman" w:hAnsi="Times New Roman" w:cs="Times New Roman"/>
          <w:sz w:val="24"/>
          <w:szCs w:val="24"/>
        </w:rPr>
        <w:t>işbirliği</w:t>
      </w:r>
      <w:proofErr w:type="gramEnd"/>
      <w:r w:rsidRPr="005E41AB">
        <w:rPr>
          <w:rFonts w:ascii="Times New Roman" w:hAnsi="Times New Roman" w:cs="Times New Roman"/>
          <w:sz w:val="24"/>
          <w:szCs w:val="24"/>
        </w:rPr>
        <w:t xml:space="preserve"> yapmak ve haberleşme yetkisine sahip olmak.</w:t>
      </w:r>
    </w:p>
    <w:p w14:paraId="15310692"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Harcama Yetkileri Hakkında Tebliği ve Üst yönetim tarafından belirlenen usul ve esaslar çerçevesinde yetki verilmesi halinde Harcama Yetkilisi ve Gerçekleştirme Görevlisi görevlerini yürütmek.</w:t>
      </w:r>
    </w:p>
    <w:p w14:paraId="14D5C836"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Bakanlığı temsil yetkisini kullanmak.</w:t>
      </w:r>
    </w:p>
    <w:p w14:paraId="686E89CB"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İmza yetkisine sahip olmak.</w:t>
      </w:r>
    </w:p>
    <w:p w14:paraId="73A92A34"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Kendisine bağlı personele iş verme, yönlendirme, yaptıkları işleri kontrol etme, düzeltme, gerektiğinde uyarma, bilgi ve rapor isteme yetkisine sahip olmak.</w:t>
      </w:r>
    </w:p>
    <w:p w14:paraId="3BC4F797" w14:textId="77777777" w:rsidR="005E41AB" w:rsidRPr="005E41AB" w:rsidRDefault="005E41AB" w:rsidP="005E41AB">
      <w:pPr>
        <w:pStyle w:val="ListeParagraf"/>
        <w:numPr>
          <w:ilvl w:val="0"/>
          <w:numId w:val="6"/>
        </w:numPr>
        <w:ind w:left="284" w:hanging="284"/>
        <w:jc w:val="both"/>
        <w:rPr>
          <w:rFonts w:ascii="Times New Roman" w:hAnsi="Times New Roman" w:cs="Times New Roman"/>
          <w:sz w:val="24"/>
          <w:szCs w:val="24"/>
        </w:rPr>
      </w:pPr>
      <w:r w:rsidRPr="005E41AB">
        <w:rPr>
          <w:rFonts w:ascii="Times New Roman" w:hAnsi="Times New Roman" w:cs="Times New Roman"/>
          <w:sz w:val="24"/>
          <w:szCs w:val="24"/>
        </w:rPr>
        <w:t>Kendisine bağlı personeli cezalandırma, ödüllendirme, sicil verme, eğitim verme, işini değiştirme ve izin verme yetkisine sahip olmak.</w:t>
      </w:r>
    </w:p>
    <w:p w14:paraId="0E5B2883" w14:textId="77777777" w:rsidR="005E41AB" w:rsidRPr="005E41AB" w:rsidRDefault="005E41AB" w:rsidP="005E41AB">
      <w:pPr>
        <w:jc w:val="both"/>
        <w:rPr>
          <w:rFonts w:ascii="Times New Roman" w:hAnsi="Times New Roman" w:cs="Times New Roman"/>
          <w:sz w:val="24"/>
          <w:szCs w:val="24"/>
        </w:rPr>
      </w:pPr>
    </w:p>
    <w:p w14:paraId="5A2DD619"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EN YAKIN YÖNETİCİSİ:</w:t>
      </w:r>
    </w:p>
    <w:p w14:paraId="2B7B52E0"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Strateji Geliştirme Başkanı</w:t>
      </w:r>
    </w:p>
    <w:p w14:paraId="35273464"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ALTINDAKİ BAĞLI İŞ UNVANLARI:</w:t>
      </w:r>
    </w:p>
    <w:p w14:paraId="3C11B213" w14:textId="36D0CBBD" w:rsidR="005511AE" w:rsidRDefault="005511AE" w:rsidP="00713534">
      <w:pPr>
        <w:pStyle w:val="ListeParagraf"/>
        <w:numPr>
          <w:ilvl w:val="0"/>
          <w:numId w:val="6"/>
        </w:numPr>
        <w:ind w:left="284" w:hanging="284"/>
        <w:jc w:val="both"/>
        <w:rPr>
          <w:rFonts w:ascii="Times New Roman" w:hAnsi="Times New Roman" w:cs="Times New Roman"/>
          <w:sz w:val="24"/>
          <w:szCs w:val="24"/>
        </w:rPr>
      </w:pPr>
      <w:r w:rsidRPr="00713534">
        <w:rPr>
          <w:rFonts w:ascii="Times New Roman" w:hAnsi="Times New Roman" w:cs="Times New Roman"/>
          <w:sz w:val="24"/>
          <w:szCs w:val="24"/>
        </w:rPr>
        <w:t>Koordinasyon Birimi Koordinatörü</w:t>
      </w:r>
      <w:r w:rsidRPr="00384539">
        <w:rPr>
          <w:rFonts w:ascii="Times New Roman" w:hAnsi="Times New Roman" w:cs="Times New Roman"/>
          <w:sz w:val="24"/>
          <w:szCs w:val="24"/>
        </w:rPr>
        <w:t xml:space="preserve"> </w:t>
      </w:r>
    </w:p>
    <w:p w14:paraId="0DE96343" w14:textId="772E8B27" w:rsidR="00CC4097" w:rsidRPr="00713534" w:rsidRDefault="005511AE" w:rsidP="00713534">
      <w:pPr>
        <w:pStyle w:val="ListeParagraf"/>
        <w:numPr>
          <w:ilvl w:val="0"/>
          <w:numId w:val="6"/>
        </w:numPr>
        <w:ind w:left="284" w:hanging="284"/>
        <w:jc w:val="both"/>
        <w:rPr>
          <w:rFonts w:ascii="Times New Roman" w:hAnsi="Times New Roman" w:cs="Times New Roman"/>
          <w:sz w:val="24"/>
          <w:szCs w:val="24"/>
        </w:rPr>
      </w:pPr>
      <w:r w:rsidRPr="00713534">
        <w:rPr>
          <w:rFonts w:ascii="Times New Roman" w:hAnsi="Times New Roman" w:cs="Times New Roman"/>
          <w:sz w:val="24"/>
          <w:szCs w:val="24"/>
        </w:rPr>
        <w:t>İdari ve Mali İşler Birimi Koordin</w:t>
      </w:r>
      <w:r w:rsidR="00A237E5">
        <w:rPr>
          <w:rFonts w:ascii="Times New Roman" w:hAnsi="Times New Roman" w:cs="Times New Roman"/>
          <w:sz w:val="24"/>
          <w:szCs w:val="24"/>
        </w:rPr>
        <w:t>atör</w:t>
      </w:r>
      <w:r w:rsidRPr="00713534">
        <w:rPr>
          <w:rFonts w:ascii="Times New Roman" w:hAnsi="Times New Roman" w:cs="Times New Roman"/>
          <w:sz w:val="24"/>
          <w:szCs w:val="24"/>
        </w:rPr>
        <w:t>ü</w:t>
      </w:r>
    </w:p>
    <w:p w14:paraId="4D91CB72" w14:textId="77777777" w:rsidR="00713534" w:rsidRPr="00713534" w:rsidRDefault="00713534" w:rsidP="00713534">
      <w:pPr>
        <w:pStyle w:val="ListeParagraf"/>
        <w:numPr>
          <w:ilvl w:val="0"/>
          <w:numId w:val="6"/>
        </w:numPr>
        <w:ind w:left="284" w:hanging="284"/>
        <w:jc w:val="both"/>
        <w:rPr>
          <w:rFonts w:ascii="Times New Roman" w:hAnsi="Times New Roman" w:cs="Times New Roman"/>
          <w:sz w:val="24"/>
          <w:szCs w:val="24"/>
        </w:rPr>
      </w:pPr>
      <w:r w:rsidRPr="00713534">
        <w:rPr>
          <w:rFonts w:ascii="Times New Roman" w:hAnsi="Times New Roman" w:cs="Times New Roman"/>
          <w:sz w:val="24"/>
          <w:szCs w:val="24"/>
        </w:rPr>
        <w:t>Taşınır İşlemleri Görevlisi</w:t>
      </w:r>
    </w:p>
    <w:p w14:paraId="6D36A08A" w14:textId="44C444C8" w:rsid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 xml:space="preserve">Sivil Savunma Hizmetleri </w:t>
      </w:r>
      <w:r w:rsidR="005F67D2">
        <w:rPr>
          <w:rFonts w:ascii="Times New Roman" w:hAnsi="Times New Roman" w:cs="Times New Roman"/>
          <w:sz w:val="24"/>
          <w:szCs w:val="24"/>
        </w:rPr>
        <w:t>Sorumlusu</w:t>
      </w:r>
    </w:p>
    <w:p w14:paraId="63B9BCF3" w14:textId="77777777" w:rsidR="005511AE" w:rsidRPr="00384539" w:rsidRDefault="005511AE" w:rsidP="00713534">
      <w:pPr>
        <w:pStyle w:val="ListeParagraf"/>
        <w:numPr>
          <w:ilvl w:val="0"/>
          <w:numId w:val="6"/>
        </w:numPr>
        <w:ind w:left="284" w:hanging="284"/>
        <w:jc w:val="both"/>
        <w:rPr>
          <w:rFonts w:ascii="Times New Roman" w:hAnsi="Times New Roman" w:cs="Times New Roman"/>
          <w:sz w:val="24"/>
          <w:szCs w:val="24"/>
        </w:rPr>
      </w:pPr>
      <w:r>
        <w:rPr>
          <w:rFonts w:ascii="Times New Roman" w:hAnsi="Times New Roman" w:cs="Times New Roman"/>
          <w:sz w:val="24"/>
          <w:szCs w:val="24"/>
        </w:rPr>
        <w:t>Sekreter</w:t>
      </w:r>
    </w:p>
    <w:p w14:paraId="6792A8FE"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BU İŞTE ÇALIŞANDA ARANAN NİTELİKLER:</w:t>
      </w:r>
    </w:p>
    <w:p w14:paraId="0069F5A3" w14:textId="3A3AB786"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657</w:t>
      </w:r>
      <w:r w:rsidR="008761D6">
        <w:rPr>
          <w:rFonts w:ascii="Times New Roman" w:hAnsi="Times New Roman" w:cs="Times New Roman"/>
          <w:sz w:val="24"/>
          <w:szCs w:val="24"/>
        </w:rPr>
        <w:t xml:space="preserve"> sayılı </w:t>
      </w:r>
      <w:r w:rsidR="00AD700B">
        <w:rPr>
          <w:rFonts w:ascii="Times New Roman" w:hAnsi="Times New Roman" w:cs="Times New Roman"/>
          <w:sz w:val="24"/>
          <w:szCs w:val="24"/>
        </w:rPr>
        <w:t>Devlet Memurları Kanunu</w:t>
      </w:r>
      <w:r w:rsidR="00AD700B" w:rsidRPr="00384539">
        <w:rPr>
          <w:rFonts w:ascii="Times New Roman" w:hAnsi="Times New Roman" w:cs="Times New Roman"/>
          <w:sz w:val="24"/>
          <w:szCs w:val="24"/>
        </w:rPr>
        <w:t>’nda</w:t>
      </w:r>
      <w:r w:rsidRPr="00384539">
        <w:rPr>
          <w:rFonts w:ascii="Times New Roman" w:hAnsi="Times New Roman" w:cs="Times New Roman"/>
          <w:sz w:val="24"/>
          <w:szCs w:val="24"/>
        </w:rPr>
        <w:t xml:space="preserve"> belirtilen genel niteliklere sahip olmak.</w:t>
      </w:r>
    </w:p>
    <w:p w14:paraId="7C012E20"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Dört yıllık bir yükseköğrenim kurumunu bitirmiş olmak.</w:t>
      </w:r>
    </w:p>
    <w:p w14:paraId="54537F81"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Gerekli mesleki eğitim ve sertifika veya diğer eğitimlere sahip olmak.</w:t>
      </w:r>
    </w:p>
    <w:p w14:paraId="224F6616"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 xml:space="preserve">Yaptığı işin gerektirdiği düzeyde bir yabancı dil bilgisine sahip olmak. </w:t>
      </w:r>
    </w:p>
    <w:p w14:paraId="5B0C14E2" w14:textId="77777777" w:rsid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Temel, teknik ve yönetsel yetkinliklere sahip olmak, sevk ve idare gereklerini bilmek.</w:t>
      </w:r>
    </w:p>
    <w:p w14:paraId="798A1976" w14:textId="77777777" w:rsidR="007E5353" w:rsidRDefault="007E5353" w:rsidP="00384539">
      <w:pPr>
        <w:ind w:left="-142"/>
        <w:jc w:val="both"/>
        <w:rPr>
          <w:rFonts w:ascii="Times New Roman" w:hAnsi="Times New Roman" w:cs="Times New Roman"/>
          <w:b/>
          <w:sz w:val="24"/>
          <w:szCs w:val="24"/>
        </w:rPr>
      </w:pPr>
    </w:p>
    <w:p w14:paraId="41FFAB45" w14:textId="77777777" w:rsidR="00384539" w:rsidRPr="00384539" w:rsidRDefault="00384539" w:rsidP="00384539">
      <w:pPr>
        <w:ind w:left="-142"/>
        <w:jc w:val="both"/>
        <w:rPr>
          <w:rFonts w:ascii="Times New Roman" w:hAnsi="Times New Roman" w:cs="Times New Roman"/>
          <w:b/>
          <w:sz w:val="24"/>
          <w:szCs w:val="24"/>
        </w:rPr>
      </w:pPr>
      <w:r w:rsidRPr="00384539">
        <w:rPr>
          <w:rFonts w:ascii="Times New Roman" w:hAnsi="Times New Roman" w:cs="Times New Roman"/>
          <w:b/>
          <w:sz w:val="24"/>
          <w:szCs w:val="24"/>
        </w:rPr>
        <w:t>ÇALIŞMA KOŞULLARI:</w:t>
      </w:r>
    </w:p>
    <w:p w14:paraId="085A4306"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Normal çalışma saatleri içinde görev yapmak.</w:t>
      </w:r>
    </w:p>
    <w:p w14:paraId="09C9DF33" w14:textId="77777777" w:rsidR="00384539" w:rsidRPr="00384539"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Gerektiğinde normal çalışma saatleri dışında da görev yapabilmek.</w:t>
      </w:r>
    </w:p>
    <w:p w14:paraId="20846CD7" w14:textId="77777777" w:rsidR="00384539" w:rsidRPr="0066047A" w:rsidRDefault="00384539" w:rsidP="00713534">
      <w:pPr>
        <w:pStyle w:val="ListeParagraf"/>
        <w:numPr>
          <w:ilvl w:val="0"/>
          <w:numId w:val="6"/>
        </w:numPr>
        <w:ind w:left="284" w:hanging="284"/>
        <w:jc w:val="both"/>
        <w:rPr>
          <w:rFonts w:ascii="Times New Roman" w:hAnsi="Times New Roman" w:cs="Times New Roman"/>
          <w:sz w:val="24"/>
          <w:szCs w:val="24"/>
        </w:rPr>
      </w:pPr>
      <w:r w:rsidRPr="00384539">
        <w:rPr>
          <w:rFonts w:ascii="Times New Roman" w:hAnsi="Times New Roman" w:cs="Times New Roman"/>
          <w:sz w:val="24"/>
          <w:szCs w:val="24"/>
        </w:rPr>
        <w:t>Büro ortamında çalışmak.</w:t>
      </w:r>
    </w:p>
    <w:p w14:paraId="13502842" w14:textId="77777777" w:rsidR="009C251D" w:rsidRPr="00384539" w:rsidRDefault="009C251D" w:rsidP="00384539">
      <w:pPr>
        <w:jc w:val="both"/>
        <w:rPr>
          <w:rFonts w:ascii="Times New Roman" w:hAnsi="Times New Roman" w:cs="Times New Roman"/>
          <w:sz w:val="24"/>
          <w:szCs w:val="24"/>
        </w:rPr>
      </w:pPr>
    </w:p>
    <w:sectPr w:rsidR="009C251D" w:rsidRPr="0038453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1BE7" w14:textId="77777777" w:rsidR="004C6187" w:rsidRDefault="004C6187" w:rsidP="00384539">
      <w:pPr>
        <w:spacing w:after="0" w:line="240" w:lineRule="auto"/>
      </w:pPr>
      <w:r>
        <w:separator/>
      </w:r>
    </w:p>
  </w:endnote>
  <w:endnote w:type="continuationSeparator" w:id="0">
    <w:p w14:paraId="3116D5B7" w14:textId="77777777" w:rsidR="004C6187" w:rsidRDefault="004C6187" w:rsidP="00384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011B19" w:rsidRPr="00011B19" w14:paraId="719D9F28"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6699FB52" w14:textId="77777777" w:rsidR="00011B19" w:rsidRPr="00011B19" w:rsidRDefault="00011B19" w:rsidP="00011B19">
          <w:pPr>
            <w:tabs>
              <w:tab w:val="center" w:pos="4536"/>
              <w:tab w:val="right" w:pos="9072"/>
            </w:tabs>
            <w:spacing w:after="0" w:line="240" w:lineRule="auto"/>
            <w:rPr>
              <w:rFonts w:ascii="Times New Roman" w:eastAsia="Calibri" w:hAnsi="Times New Roman" w:cs="Times New Roman"/>
              <w:noProof/>
              <w:sz w:val="18"/>
              <w:szCs w:val="18"/>
              <w:lang w:eastAsia="x-none"/>
            </w:rPr>
          </w:pPr>
          <w:r w:rsidRPr="00011B19">
            <w:rPr>
              <w:rFonts w:ascii="Times New Roman" w:eastAsia="Calibri" w:hAnsi="Times New Roman" w:cs="Times New Roman"/>
              <w:noProof/>
              <w:sz w:val="18"/>
              <w:szCs w:val="18"/>
              <w:lang w:val="x-none" w:eastAsia="x-none"/>
            </w:rPr>
            <w:t>Form Adı:</w:t>
          </w:r>
          <w:r w:rsidRPr="00011B19">
            <w:rPr>
              <w:rFonts w:ascii="Times New Roman" w:eastAsia="Calibri" w:hAnsi="Times New Roman" w:cs="Times New Roman"/>
              <w:noProof/>
              <w:color w:val="808080"/>
              <w:sz w:val="18"/>
              <w:szCs w:val="18"/>
              <w:lang w:val="x-none" w:eastAsia="x-none"/>
            </w:rPr>
            <w:t xml:space="preserve"> </w:t>
          </w:r>
          <w:r w:rsidRPr="00011B19">
            <w:rPr>
              <w:rFonts w:ascii="Times New Roman" w:eastAsia="Calibri" w:hAnsi="Times New Roman" w:cs="Times New Roman"/>
              <w:noProof/>
              <w:color w:val="808080"/>
              <w:sz w:val="18"/>
              <w:szCs w:val="18"/>
              <w:lang w:eastAsia="x-none"/>
            </w:rPr>
            <w:t>TOB.</w:t>
          </w:r>
          <w:r w:rsidRPr="00011B19">
            <w:rPr>
              <w:rFonts w:ascii="Times New Roman" w:eastAsia="Calibri" w:hAnsi="Times New Roman" w:cs="Times New Roman"/>
              <w:noProof/>
              <w:color w:val="808080"/>
              <w:sz w:val="18"/>
              <w:szCs w:val="18"/>
              <w:lang w:val="x-none" w:eastAsia="x-none"/>
            </w:rPr>
            <w:t>İKS</w:t>
          </w:r>
          <w:r w:rsidRPr="00011B19">
            <w:rPr>
              <w:rFonts w:ascii="Times New Roman" w:eastAsia="Calibri" w:hAnsi="Times New Roman" w:cs="Times New Roman"/>
              <w:noProof/>
              <w:color w:val="808080"/>
              <w:sz w:val="18"/>
              <w:szCs w:val="18"/>
              <w:lang w:eastAsia="x-none"/>
            </w:rPr>
            <w:t>/</w:t>
          </w:r>
          <w:r w:rsidRPr="00011B19">
            <w:rPr>
              <w:rFonts w:ascii="Times New Roman" w:eastAsia="Calibri" w:hAnsi="Times New Roman" w:cs="Times New Roman"/>
              <w:noProof/>
              <w:color w:val="808080"/>
              <w:sz w:val="18"/>
              <w:szCs w:val="18"/>
              <w:lang w:val="x-none" w:eastAsia="x-none"/>
            </w:rPr>
            <w:t>FRM</w:t>
          </w:r>
          <w:r w:rsidRPr="00011B19">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3C4B5DDE" w14:textId="77777777" w:rsidR="00011B19" w:rsidRPr="00011B19" w:rsidRDefault="00011B19" w:rsidP="00011B19">
          <w:pPr>
            <w:spacing w:after="0" w:line="240" w:lineRule="auto"/>
            <w:rPr>
              <w:rFonts w:ascii="Times New Roman" w:eastAsia="Times New Roman" w:hAnsi="Times New Roman" w:cs="Times New Roman"/>
              <w:noProof/>
              <w:sz w:val="18"/>
              <w:szCs w:val="18"/>
              <w:lang w:eastAsia="tr-TR"/>
            </w:rPr>
          </w:pPr>
          <w:r w:rsidRPr="00011B19">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325CE8C3" w14:textId="77777777" w:rsidR="00011B19" w:rsidRPr="00011B19" w:rsidRDefault="00011B19" w:rsidP="00011B19">
          <w:pPr>
            <w:spacing w:after="0" w:line="240" w:lineRule="auto"/>
            <w:rPr>
              <w:rFonts w:ascii="Times New Roman" w:eastAsia="Times New Roman" w:hAnsi="Times New Roman" w:cs="Times New Roman"/>
              <w:b/>
              <w:bCs/>
              <w:iCs/>
              <w:noProof/>
              <w:sz w:val="18"/>
              <w:szCs w:val="18"/>
              <w:lang w:eastAsia="tr-TR"/>
            </w:rPr>
          </w:pPr>
          <w:r w:rsidRPr="00011B19">
            <w:rPr>
              <w:rFonts w:ascii="Times New Roman" w:eastAsia="Times New Roman" w:hAnsi="Times New Roman" w:cs="Times New Roman"/>
              <w:noProof/>
              <w:sz w:val="18"/>
              <w:szCs w:val="18"/>
              <w:lang w:eastAsia="tr-TR"/>
            </w:rPr>
            <w:t xml:space="preserve">Revizyon No: </w:t>
          </w:r>
          <w:r w:rsidRPr="00011B19">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315A55E2" w14:textId="66DB0DCF" w:rsidR="00011B19" w:rsidRPr="00011B19" w:rsidRDefault="00011B19" w:rsidP="00011B19">
          <w:pPr>
            <w:spacing w:after="0" w:line="240" w:lineRule="auto"/>
            <w:rPr>
              <w:rFonts w:ascii="Times New Roman" w:eastAsia="Times New Roman" w:hAnsi="Times New Roman" w:cs="Times New Roman"/>
              <w:b/>
              <w:bCs/>
              <w:iCs/>
              <w:noProof/>
              <w:sz w:val="18"/>
              <w:szCs w:val="18"/>
              <w:lang w:eastAsia="tr-TR"/>
            </w:rPr>
          </w:pPr>
          <w:r w:rsidRPr="00011B19">
            <w:rPr>
              <w:rFonts w:ascii="Times New Roman" w:eastAsia="Times New Roman" w:hAnsi="Times New Roman" w:cs="Times New Roman"/>
              <w:noProof/>
              <w:sz w:val="18"/>
              <w:szCs w:val="18"/>
              <w:lang w:eastAsia="tr-TR"/>
            </w:rPr>
            <w:t>Yürürlük Tarihi:</w:t>
          </w:r>
          <w:r w:rsidR="00BE343C">
            <w:rPr>
              <w:rFonts w:ascii="Times New Roman" w:eastAsia="Times New Roman" w:hAnsi="Times New Roman" w:cs="Times New Roman"/>
              <w:noProof/>
              <w:sz w:val="18"/>
              <w:szCs w:val="18"/>
              <w:lang w:eastAsia="tr-TR"/>
            </w:rPr>
            <w:t xml:space="preserve"> 05.02.2018</w:t>
          </w:r>
        </w:p>
      </w:tc>
    </w:tr>
    <w:tr w:rsidR="00011B19" w:rsidRPr="00011B19" w14:paraId="1A216103"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46EFBC7D" w14:textId="77777777" w:rsidR="00011B19" w:rsidRPr="00011B19" w:rsidRDefault="00011B19" w:rsidP="00011B19">
          <w:pPr>
            <w:spacing w:before="120" w:after="120" w:line="240" w:lineRule="auto"/>
            <w:rPr>
              <w:rFonts w:ascii="Times New Roman" w:eastAsia="Times New Roman" w:hAnsi="Times New Roman" w:cs="Times New Roman"/>
              <w:b/>
              <w:bCs/>
              <w:iCs/>
              <w:noProof/>
              <w:sz w:val="18"/>
              <w:szCs w:val="18"/>
              <w:lang w:eastAsia="tr-TR"/>
            </w:rPr>
          </w:pPr>
          <w:r w:rsidRPr="00011B19">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761EE418" w14:textId="77777777" w:rsidR="00011B19" w:rsidRPr="00011B19" w:rsidRDefault="00011B19" w:rsidP="00011B19">
          <w:pPr>
            <w:spacing w:before="120" w:after="120" w:line="240" w:lineRule="auto"/>
            <w:rPr>
              <w:rFonts w:ascii="Times New Roman" w:eastAsia="Times New Roman" w:hAnsi="Times New Roman" w:cs="Times New Roman"/>
              <w:b/>
              <w:bCs/>
              <w:iCs/>
              <w:noProof/>
              <w:sz w:val="18"/>
              <w:szCs w:val="18"/>
              <w:lang w:eastAsia="tr-TR"/>
            </w:rPr>
          </w:pPr>
          <w:r w:rsidRPr="00011B19">
            <w:rPr>
              <w:rFonts w:ascii="Times New Roman" w:eastAsia="Times New Roman" w:hAnsi="Times New Roman" w:cs="Times New Roman"/>
              <w:b/>
              <w:bCs/>
              <w:iCs/>
              <w:noProof/>
              <w:sz w:val="18"/>
              <w:szCs w:val="18"/>
              <w:lang w:eastAsia="tr-TR"/>
            </w:rPr>
            <w:t>Onaylayan:</w:t>
          </w:r>
        </w:p>
      </w:tc>
    </w:tr>
    <w:tr w:rsidR="00011B19" w:rsidRPr="00011B19" w14:paraId="400AEBF8"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0D935FF9" w14:textId="77777777" w:rsidR="00011B19" w:rsidRPr="00011B19" w:rsidRDefault="00011B19" w:rsidP="00011B19">
          <w:pPr>
            <w:spacing w:before="120" w:after="120" w:line="240" w:lineRule="auto"/>
            <w:rPr>
              <w:rFonts w:ascii="Times New Roman" w:eastAsia="Times New Roman" w:hAnsi="Times New Roman" w:cs="Times New Roman"/>
              <w:b/>
              <w:bCs/>
              <w:iCs/>
              <w:noProof/>
              <w:sz w:val="18"/>
              <w:szCs w:val="18"/>
              <w:lang w:eastAsia="tr-TR"/>
            </w:rPr>
          </w:pPr>
          <w:r w:rsidRPr="00011B19">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69D5898E" w14:textId="77777777" w:rsidR="00011B19" w:rsidRPr="00CD467B" w:rsidRDefault="00CD467B" w:rsidP="00011B19">
          <w:pPr>
            <w:spacing w:before="120" w:after="120" w:line="240" w:lineRule="auto"/>
            <w:rPr>
              <w:rFonts w:ascii="Times New Roman" w:eastAsia="Times New Roman" w:hAnsi="Times New Roman" w:cs="Times New Roman"/>
              <w:b/>
              <w:bCs/>
              <w:iCs/>
              <w:noProof/>
              <w:sz w:val="18"/>
              <w:szCs w:val="18"/>
              <w:lang w:eastAsia="tr-TR"/>
            </w:rPr>
          </w:pPr>
          <w:r w:rsidRPr="00CD467B">
            <w:rPr>
              <w:rFonts w:ascii="Times New Roman" w:hAnsi="Times New Roman" w:cs="Times New Roman"/>
              <w:bCs/>
              <w:iCs/>
              <w:noProof/>
              <w:sz w:val="18"/>
              <w:szCs w:val="18"/>
            </w:rPr>
            <w:t>05.04.2023 Tarihli ve E.94</w:t>
          </w:r>
          <w:r w:rsidR="00D33D2D">
            <w:rPr>
              <w:rFonts w:ascii="Times New Roman" w:hAnsi="Times New Roman" w:cs="Times New Roman"/>
              <w:bCs/>
              <w:iCs/>
              <w:noProof/>
              <w:sz w:val="18"/>
              <w:szCs w:val="18"/>
            </w:rPr>
            <w:t>6</w:t>
          </w:r>
          <w:r w:rsidRPr="00CD467B">
            <w:rPr>
              <w:rFonts w:ascii="Times New Roman" w:hAnsi="Times New Roman" w:cs="Times New Roman"/>
              <w:bCs/>
              <w:iCs/>
              <w:noProof/>
              <w:sz w:val="18"/>
              <w:szCs w:val="18"/>
            </w:rPr>
            <w:t>0977 sayılı Onay</w:t>
          </w:r>
        </w:p>
      </w:tc>
    </w:tr>
  </w:tbl>
  <w:p w14:paraId="7E0B6BB2" w14:textId="77777777" w:rsidR="006E6846" w:rsidRDefault="006E684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25AE" w14:textId="77777777" w:rsidR="004C6187" w:rsidRDefault="004C6187" w:rsidP="00384539">
      <w:pPr>
        <w:spacing w:after="0" w:line="240" w:lineRule="auto"/>
      </w:pPr>
      <w:r>
        <w:separator/>
      </w:r>
    </w:p>
  </w:footnote>
  <w:footnote w:type="continuationSeparator" w:id="0">
    <w:p w14:paraId="1EE3BEE3" w14:textId="77777777" w:rsidR="004C6187" w:rsidRDefault="004C6187" w:rsidP="00384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1"/>
      <w:gridCol w:w="1673"/>
      <w:gridCol w:w="5600"/>
    </w:tblGrid>
    <w:tr w:rsidR="00384539" w:rsidRPr="00092EE7" w14:paraId="26647EC2" w14:textId="77777777" w:rsidTr="002A6898">
      <w:trPr>
        <w:trHeight w:val="552"/>
      </w:trPr>
      <w:tc>
        <w:tcPr>
          <w:tcW w:w="1941" w:type="dxa"/>
          <w:vMerge w:val="restart"/>
          <w:vAlign w:val="center"/>
        </w:tcPr>
        <w:p w14:paraId="1B417D8F" w14:textId="77777777" w:rsidR="00384539" w:rsidRPr="00092EE7" w:rsidRDefault="00384539" w:rsidP="00384539">
          <w:pPr>
            <w:pStyle w:val="stBilgi"/>
            <w:jc w:val="center"/>
            <w:rPr>
              <w:rFonts w:ascii="Times New Roman" w:eastAsia="Times New Roman" w:hAnsi="Times New Roman"/>
              <w:lang w:eastAsia="tr-TR"/>
            </w:rPr>
          </w:pPr>
          <w:r>
            <w:rPr>
              <w:noProof/>
              <w:lang w:eastAsia="tr-TR"/>
            </w:rPr>
            <w:drawing>
              <wp:inline distT="0" distB="0" distL="0" distR="0" wp14:anchorId="77BDC0CF" wp14:editId="459ABB70">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273" w:type="dxa"/>
          <w:gridSpan w:val="2"/>
          <w:vAlign w:val="center"/>
        </w:tcPr>
        <w:p w14:paraId="3A7A8DA6" w14:textId="77777777" w:rsidR="00384539" w:rsidRDefault="00384539" w:rsidP="00384539">
          <w:pPr>
            <w:pStyle w:val="stBilgi"/>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STRATEJİ GELİŞTİRME BAŞKANLIĞI</w:t>
          </w:r>
        </w:p>
        <w:p w14:paraId="0A98E3B6" w14:textId="77777777" w:rsidR="00384539" w:rsidRPr="00092EE7" w:rsidRDefault="00384539" w:rsidP="00384539">
          <w:pPr>
            <w:pStyle w:val="stBilgi"/>
            <w:jc w:val="center"/>
            <w:rPr>
              <w:rFonts w:ascii="Times New Roman" w:eastAsia="Times New Roman" w:hAnsi="Times New Roman"/>
              <w:sz w:val="24"/>
              <w:szCs w:val="24"/>
              <w:lang w:eastAsia="tr-TR"/>
            </w:rPr>
          </w:pPr>
          <w:r w:rsidRPr="00092EE7">
            <w:rPr>
              <w:rFonts w:ascii="Times New Roman" w:eastAsia="Times New Roman" w:hAnsi="Times New Roman"/>
              <w:b/>
              <w:sz w:val="24"/>
              <w:szCs w:val="24"/>
              <w:lang w:eastAsia="tr-TR"/>
            </w:rPr>
            <w:t>İŞ TANIMI VE GEREKLERİ BELGELERİ</w:t>
          </w:r>
        </w:p>
      </w:tc>
    </w:tr>
    <w:tr w:rsidR="00384539" w:rsidRPr="00092EE7" w14:paraId="65662345" w14:textId="77777777" w:rsidTr="002A6898">
      <w:trPr>
        <w:trHeight w:val="490"/>
      </w:trPr>
      <w:tc>
        <w:tcPr>
          <w:tcW w:w="1941" w:type="dxa"/>
          <w:vMerge/>
          <w:vAlign w:val="center"/>
        </w:tcPr>
        <w:p w14:paraId="785F9072" w14:textId="77777777" w:rsidR="00384539" w:rsidRPr="00092EE7" w:rsidRDefault="00384539" w:rsidP="00384539">
          <w:pPr>
            <w:pStyle w:val="stBilgi"/>
            <w:rPr>
              <w:rFonts w:ascii="Times New Roman" w:eastAsia="Times New Roman" w:hAnsi="Times New Roman"/>
              <w:lang w:eastAsia="tr-TR"/>
            </w:rPr>
          </w:pPr>
        </w:p>
      </w:tc>
      <w:tc>
        <w:tcPr>
          <w:tcW w:w="1673" w:type="dxa"/>
          <w:vAlign w:val="center"/>
        </w:tcPr>
        <w:p w14:paraId="0535598F" w14:textId="77777777" w:rsidR="00384539" w:rsidRPr="00092EE7" w:rsidRDefault="00384539" w:rsidP="00384539">
          <w:pPr>
            <w:pStyle w:val="stBilgi"/>
            <w:rPr>
              <w:rFonts w:ascii="Times New Roman" w:eastAsia="Times New Roman" w:hAnsi="Times New Roman"/>
              <w:sz w:val="24"/>
              <w:szCs w:val="24"/>
              <w:lang w:eastAsia="tr-TR"/>
            </w:rPr>
          </w:pPr>
          <w:r w:rsidRPr="00092EE7">
            <w:rPr>
              <w:rFonts w:ascii="Times New Roman" w:eastAsia="Times New Roman" w:hAnsi="Times New Roman"/>
              <w:sz w:val="24"/>
              <w:szCs w:val="24"/>
              <w:lang w:eastAsia="tr-TR"/>
            </w:rPr>
            <w:t>İŞ UNVANI</w:t>
          </w:r>
        </w:p>
      </w:tc>
      <w:tc>
        <w:tcPr>
          <w:tcW w:w="5600" w:type="dxa"/>
          <w:vAlign w:val="center"/>
        </w:tcPr>
        <w:p w14:paraId="6AB9650A" w14:textId="5761EABC" w:rsidR="00384539" w:rsidRPr="00092EE7" w:rsidRDefault="007E5353" w:rsidP="00384539">
          <w:pPr>
            <w:pStyle w:val="stBilgi"/>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İdari İşler </w:t>
          </w:r>
          <w:r w:rsidR="00A237E5">
            <w:rPr>
              <w:rFonts w:ascii="Times New Roman" w:eastAsia="Times New Roman" w:hAnsi="Times New Roman"/>
              <w:sz w:val="24"/>
              <w:szCs w:val="24"/>
              <w:lang w:eastAsia="tr-TR"/>
            </w:rPr>
            <w:t>v</w:t>
          </w:r>
          <w:r>
            <w:rPr>
              <w:rFonts w:ascii="Times New Roman" w:eastAsia="Times New Roman" w:hAnsi="Times New Roman"/>
              <w:sz w:val="24"/>
              <w:szCs w:val="24"/>
              <w:lang w:eastAsia="tr-TR"/>
            </w:rPr>
            <w:t>e Koordinasyon Daire Başkanı</w:t>
          </w:r>
        </w:p>
      </w:tc>
    </w:tr>
    <w:tr w:rsidR="00384539" w:rsidRPr="00092EE7" w14:paraId="6C70019E" w14:textId="77777777" w:rsidTr="002A6898">
      <w:trPr>
        <w:trHeight w:val="718"/>
      </w:trPr>
      <w:tc>
        <w:tcPr>
          <w:tcW w:w="1941" w:type="dxa"/>
          <w:vMerge/>
          <w:vAlign w:val="center"/>
        </w:tcPr>
        <w:p w14:paraId="1A640AD3" w14:textId="77777777" w:rsidR="00384539" w:rsidRPr="00092EE7" w:rsidRDefault="00384539" w:rsidP="00384539">
          <w:pPr>
            <w:pStyle w:val="stBilgi"/>
            <w:rPr>
              <w:rFonts w:ascii="Times New Roman" w:eastAsia="Times New Roman" w:hAnsi="Times New Roman"/>
              <w:lang w:eastAsia="tr-TR"/>
            </w:rPr>
          </w:pPr>
        </w:p>
      </w:tc>
      <w:tc>
        <w:tcPr>
          <w:tcW w:w="1673" w:type="dxa"/>
          <w:vAlign w:val="center"/>
        </w:tcPr>
        <w:p w14:paraId="0B0004B1" w14:textId="77777777" w:rsidR="00384539" w:rsidRPr="00092EE7" w:rsidRDefault="00384539" w:rsidP="00384539">
          <w:pPr>
            <w:pStyle w:val="stBilgi"/>
            <w:rPr>
              <w:rFonts w:ascii="Times New Roman" w:eastAsia="Times New Roman" w:hAnsi="Times New Roman"/>
              <w:sz w:val="24"/>
              <w:szCs w:val="24"/>
              <w:lang w:eastAsia="tr-TR"/>
            </w:rPr>
          </w:pPr>
          <w:r w:rsidRPr="00092EE7">
            <w:rPr>
              <w:rFonts w:ascii="Times New Roman" w:eastAsia="Times New Roman" w:hAnsi="Times New Roman"/>
              <w:sz w:val="24"/>
              <w:szCs w:val="24"/>
              <w:lang w:eastAsia="tr-TR"/>
            </w:rPr>
            <w:t>BÖLÜMÜ</w:t>
          </w:r>
        </w:p>
      </w:tc>
      <w:tc>
        <w:tcPr>
          <w:tcW w:w="5600" w:type="dxa"/>
          <w:vAlign w:val="center"/>
        </w:tcPr>
        <w:p w14:paraId="1AC0AB15" w14:textId="2DEECC72" w:rsidR="00384539" w:rsidRPr="00092EE7" w:rsidRDefault="007E5353" w:rsidP="00384539">
          <w:pPr>
            <w:pStyle w:val="stBilgi"/>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İdari İşler </w:t>
          </w:r>
          <w:r w:rsidR="00DF6257">
            <w:rPr>
              <w:rFonts w:ascii="Times New Roman" w:eastAsia="Times New Roman" w:hAnsi="Times New Roman"/>
              <w:sz w:val="24"/>
              <w:szCs w:val="24"/>
              <w:lang w:eastAsia="tr-TR"/>
            </w:rPr>
            <w:t>v</w:t>
          </w:r>
          <w:r>
            <w:rPr>
              <w:rFonts w:ascii="Times New Roman" w:eastAsia="Times New Roman" w:hAnsi="Times New Roman"/>
              <w:sz w:val="24"/>
              <w:szCs w:val="24"/>
              <w:lang w:eastAsia="tr-TR"/>
            </w:rPr>
            <w:t>e Koordinasyon Daire Başkanlığı</w:t>
          </w:r>
        </w:p>
      </w:tc>
    </w:tr>
  </w:tbl>
  <w:p w14:paraId="1FFB050F" w14:textId="77777777" w:rsidR="00384539" w:rsidRDefault="003845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3B78"/>
    <w:multiLevelType w:val="hybridMultilevel"/>
    <w:tmpl w:val="654CA69E"/>
    <w:lvl w:ilvl="0" w:tplc="2B90AFAA">
      <w:start w:val="1"/>
      <w:numFmt w:val="bullet"/>
      <w:lvlText w:val="–"/>
      <w:lvlJc w:val="left"/>
      <w:pPr>
        <w:ind w:left="578" w:hanging="360"/>
      </w:pPr>
      <w:rPr>
        <w:rFonts w:ascii="Arial" w:hAnsi="Aria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4512CD0"/>
    <w:multiLevelType w:val="hybridMultilevel"/>
    <w:tmpl w:val="AE56BC9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8" w15:restartNumberingAfterBreak="0">
    <w:nsid w:val="533848F2"/>
    <w:multiLevelType w:val="hybridMultilevel"/>
    <w:tmpl w:val="79369AA0"/>
    <w:lvl w:ilvl="0" w:tplc="2B90AFAA">
      <w:start w:val="1"/>
      <w:numFmt w:val="bullet"/>
      <w:lvlText w:val="–"/>
      <w:lvlJc w:val="left"/>
      <w:pPr>
        <w:ind w:left="578" w:hanging="360"/>
      </w:pPr>
      <w:rPr>
        <w:rFonts w:ascii="Arial" w:hAnsi="Aria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9" w15:restartNumberingAfterBreak="0">
    <w:nsid w:val="5A2A4D3F"/>
    <w:multiLevelType w:val="hybridMultilevel"/>
    <w:tmpl w:val="431CDCF0"/>
    <w:lvl w:ilvl="0" w:tplc="9A145646">
      <w:start w:val="1"/>
      <w:numFmt w:val="bullet"/>
      <w:lvlText w:val="•"/>
      <w:lvlJc w:val="left"/>
      <w:pPr>
        <w:tabs>
          <w:tab w:val="num" w:pos="720"/>
        </w:tabs>
        <w:ind w:left="720" w:hanging="360"/>
      </w:pPr>
      <w:rPr>
        <w:rFonts w:ascii="Times New Roman" w:hAnsi="Times New Roman" w:hint="default"/>
      </w:rPr>
    </w:lvl>
    <w:lvl w:ilvl="1" w:tplc="236E9832" w:tentative="1">
      <w:start w:val="1"/>
      <w:numFmt w:val="bullet"/>
      <w:lvlText w:val="•"/>
      <w:lvlJc w:val="left"/>
      <w:pPr>
        <w:tabs>
          <w:tab w:val="num" w:pos="1440"/>
        </w:tabs>
        <w:ind w:left="1440" w:hanging="360"/>
      </w:pPr>
      <w:rPr>
        <w:rFonts w:ascii="Times New Roman" w:hAnsi="Times New Roman" w:hint="default"/>
      </w:rPr>
    </w:lvl>
    <w:lvl w:ilvl="2" w:tplc="4BCEB66C" w:tentative="1">
      <w:start w:val="1"/>
      <w:numFmt w:val="bullet"/>
      <w:lvlText w:val="•"/>
      <w:lvlJc w:val="left"/>
      <w:pPr>
        <w:tabs>
          <w:tab w:val="num" w:pos="2160"/>
        </w:tabs>
        <w:ind w:left="2160" w:hanging="360"/>
      </w:pPr>
      <w:rPr>
        <w:rFonts w:ascii="Times New Roman" w:hAnsi="Times New Roman" w:hint="default"/>
      </w:rPr>
    </w:lvl>
    <w:lvl w:ilvl="3" w:tplc="FC34FFD2" w:tentative="1">
      <w:start w:val="1"/>
      <w:numFmt w:val="bullet"/>
      <w:lvlText w:val="•"/>
      <w:lvlJc w:val="left"/>
      <w:pPr>
        <w:tabs>
          <w:tab w:val="num" w:pos="2880"/>
        </w:tabs>
        <w:ind w:left="2880" w:hanging="360"/>
      </w:pPr>
      <w:rPr>
        <w:rFonts w:ascii="Times New Roman" w:hAnsi="Times New Roman" w:hint="default"/>
      </w:rPr>
    </w:lvl>
    <w:lvl w:ilvl="4" w:tplc="B3AC4E3C" w:tentative="1">
      <w:start w:val="1"/>
      <w:numFmt w:val="bullet"/>
      <w:lvlText w:val="•"/>
      <w:lvlJc w:val="left"/>
      <w:pPr>
        <w:tabs>
          <w:tab w:val="num" w:pos="3600"/>
        </w:tabs>
        <w:ind w:left="3600" w:hanging="360"/>
      </w:pPr>
      <w:rPr>
        <w:rFonts w:ascii="Times New Roman" w:hAnsi="Times New Roman" w:hint="default"/>
      </w:rPr>
    </w:lvl>
    <w:lvl w:ilvl="5" w:tplc="BCBE3B18" w:tentative="1">
      <w:start w:val="1"/>
      <w:numFmt w:val="bullet"/>
      <w:lvlText w:val="•"/>
      <w:lvlJc w:val="left"/>
      <w:pPr>
        <w:tabs>
          <w:tab w:val="num" w:pos="4320"/>
        </w:tabs>
        <w:ind w:left="4320" w:hanging="360"/>
      </w:pPr>
      <w:rPr>
        <w:rFonts w:ascii="Times New Roman" w:hAnsi="Times New Roman" w:hint="default"/>
      </w:rPr>
    </w:lvl>
    <w:lvl w:ilvl="6" w:tplc="52A27C44" w:tentative="1">
      <w:start w:val="1"/>
      <w:numFmt w:val="bullet"/>
      <w:lvlText w:val="•"/>
      <w:lvlJc w:val="left"/>
      <w:pPr>
        <w:tabs>
          <w:tab w:val="num" w:pos="5040"/>
        </w:tabs>
        <w:ind w:left="5040" w:hanging="360"/>
      </w:pPr>
      <w:rPr>
        <w:rFonts w:ascii="Times New Roman" w:hAnsi="Times New Roman" w:hint="default"/>
      </w:rPr>
    </w:lvl>
    <w:lvl w:ilvl="7" w:tplc="BE8474A4" w:tentative="1">
      <w:start w:val="1"/>
      <w:numFmt w:val="bullet"/>
      <w:lvlText w:val="•"/>
      <w:lvlJc w:val="left"/>
      <w:pPr>
        <w:tabs>
          <w:tab w:val="num" w:pos="5760"/>
        </w:tabs>
        <w:ind w:left="5760" w:hanging="360"/>
      </w:pPr>
      <w:rPr>
        <w:rFonts w:ascii="Times New Roman" w:hAnsi="Times New Roman" w:hint="default"/>
      </w:rPr>
    </w:lvl>
    <w:lvl w:ilvl="8" w:tplc="2DB4A3A6"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1"/>
  </w:num>
  <w:num w:numId="3">
    <w:abstractNumId w:val="3"/>
  </w:num>
  <w:num w:numId="4">
    <w:abstractNumId w:val="5"/>
  </w:num>
  <w:num w:numId="5">
    <w:abstractNumId w:val="0"/>
  </w:num>
  <w:num w:numId="6">
    <w:abstractNumId w:val="8"/>
  </w:num>
  <w:num w:numId="7">
    <w:abstractNumId w:val="9"/>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539"/>
    <w:rsid w:val="00011B19"/>
    <w:rsid w:val="000D62A6"/>
    <w:rsid w:val="000F481C"/>
    <w:rsid w:val="00384539"/>
    <w:rsid w:val="003D2F24"/>
    <w:rsid w:val="003F1812"/>
    <w:rsid w:val="004C6187"/>
    <w:rsid w:val="005511AE"/>
    <w:rsid w:val="00557BF1"/>
    <w:rsid w:val="00574B1B"/>
    <w:rsid w:val="005E41AB"/>
    <w:rsid w:val="005F67D2"/>
    <w:rsid w:val="0066047A"/>
    <w:rsid w:val="006E6846"/>
    <w:rsid w:val="00705356"/>
    <w:rsid w:val="00711FC4"/>
    <w:rsid w:val="00713534"/>
    <w:rsid w:val="007A47AE"/>
    <w:rsid w:val="007E5353"/>
    <w:rsid w:val="00846841"/>
    <w:rsid w:val="00846F07"/>
    <w:rsid w:val="008761D6"/>
    <w:rsid w:val="008F162A"/>
    <w:rsid w:val="00921B22"/>
    <w:rsid w:val="00921B89"/>
    <w:rsid w:val="00966DE3"/>
    <w:rsid w:val="009B1B32"/>
    <w:rsid w:val="009C251D"/>
    <w:rsid w:val="009D726D"/>
    <w:rsid w:val="00A01882"/>
    <w:rsid w:val="00A237E5"/>
    <w:rsid w:val="00AD700B"/>
    <w:rsid w:val="00B7088B"/>
    <w:rsid w:val="00B87EAA"/>
    <w:rsid w:val="00BE343C"/>
    <w:rsid w:val="00C40069"/>
    <w:rsid w:val="00C450D6"/>
    <w:rsid w:val="00CA1D6A"/>
    <w:rsid w:val="00CC4097"/>
    <w:rsid w:val="00CD467B"/>
    <w:rsid w:val="00D33D2D"/>
    <w:rsid w:val="00D47565"/>
    <w:rsid w:val="00D8782B"/>
    <w:rsid w:val="00DC71A3"/>
    <w:rsid w:val="00DF6257"/>
    <w:rsid w:val="00E57746"/>
    <w:rsid w:val="00E80F62"/>
    <w:rsid w:val="00E86C41"/>
    <w:rsid w:val="00EC4793"/>
    <w:rsid w:val="00F43DF0"/>
    <w:rsid w:val="00FF43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5207"/>
  <w15:chartTrackingRefBased/>
  <w15:docId w15:val="{075FBC2B-90C5-4C51-BDE6-279D7AFA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8453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4539"/>
  </w:style>
  <w:style w:type="paragraph" w:styleId="AltBilgi">
    <w:name w:val="footer"/>
    <w:basedOn w:val="Normal"/>
    <w:link w:val="AltBilgiChar"/>
    <w:uiPriority w:val="99"/>
    <w:unhideWhenUsed/>
    <w:rsid w:val="0038453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4539"/>
  </w:style>
  <w:style w:type="paragraph" w:styleId="ListeParagraf">
    <w:name w:val="List Paragraph"/>
    <w:basedOn w:val="Normal"/>
    <w:uiPriority w:val="34"/>
    <w:qFormat/>
    <w:rsid w:val="00C400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847286">
      <w:bodyDiv w:val="1"/>
      <w:marLeft w:val="0"/>
      <w:marRight w:val="0"/>
      <w:marTop w:val="0"/>
      <w:marBottom w:val="0"/>
      <w:divBdr>
        <w:top w:val="none" w:sz="0" w:space="0" w:color="auto"/>
        <w:left w:val="none" w:sz="0" w:space="0" w:color="auto"/>
        <w:bottom w:val="none" w:sz="0" w:space="0" w:color="auto"/>
        <w:right w:val="none" w:sz="0" w:space="0" w:color="auto"/>
      </w:divBdr>
      <w:divsChild>
        <w:div w:id="10079027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1302</Words>
  <Characters>7423</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12</cp:revision>
  <dcterms:created xsi:type="dcterms:W3CDTF">2025-11-11T06:23:00Z</dcterms:created>
  <dcterms:modified xsi:type="dcterms:W3CDTF">2025-12-29T08:45:00Z</dcterms:modified>
</cp:coreProperties>
</file>